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0" w:type="pct"/>
        <w:tblCellSpacing w:w="20" w:type="dxa"/>
        <w:tblInd w:w="-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8034"/>
        <w:gridCol w:w="220"/>
        <w:gridCol w:w="5999"/>
      </w:tblGrid>
      <w:tr w:rsidR="00D95BB4" w:rsidTr="00AE61BE">
        <w:trPr>
          <w:trHeight w:val="979"/>
          <w:tblCellSpacing w:w="20" w:type="dxa"/>
        </w:trPr>
        <w:tc>
          <w:tcPr>
            <w:tcW w:w="4973" w:type="pct"/>
            <w:gridSpan w:val="4"/>
            <w:vAlign w:val="center"/>
          </w:tcPr>
          <w:p w:rsidR="00D95BB4" w:rsidRPr="000753C9" w:rsidRDefault="00D95BB4" w:rsidP="003652C3">
            <w:pPr>
              <w:jc w:val="center"/>
              <w:rPr>
                <w:b/>
                <w:caps/>
                <w:sz w:val="24"/>
                <w:szCs w:val="24"/>
              </w:rPr>
            </w:pPr>
            <w:r w:rsidRPr="000753C9">
              <w:rPr>
                <w:b/>
                <w:caps/>
                <w:sz w:val="24"/>
                <w:szCs w:val="24"/>
              </w:rPr>
              <w:t>charter schools</w:t>
            </w:r>
            <w:r w:rsidR="003652C3" w:rsidRPr="000753C9">
              <w:rPr>
                <w:b/>
                <w:caps/>
                <w:sz w:val="24"/>
                <w:szCs w:val="24"/>
              </w:rPr>
              <w:t xml:space="preserve"> that are their own leas</w:t>
            </w:r>
          </w:p>
          <w:p w:rsidR="00D95BB4" w:rsidRPr="000753C9" w:rsidRDefault="00D95BB4" w:rsidP="003652C3">
            <w:pPr>
              <w:jc w:val="center"/>
              <w:rPr>
                <w:b/>
                <w:caps/>
                <w:sz w:val="24"/>
                <w:szCs w:val="24"/>
              </w:rPr>
            </w:pPr>
            <w:r w:rsidRPr="000753C9">
              <w:rPr>
                <w:b/>
                <w:caps/>
                <w:sz w:val="24"/>
                <w:szCs w:val="24"/>
              </w:rPr>
              <w:t>individuals with disabilities education act (idea)</w:t>
            </w:r>
          </w:p>
          <w:p w:rsidR="00D95BB4" w:rsidRPr="00D95BB4" w:rsidRDefault="00D95BB4" w:rsidP="00607AFA">
            <w:pPr>
              <w:jc w:val="center"/>
              <w:rPr>
                <w:b/>
                <w:caps/>
                <w:sz w:val="20"/>
                <w:szCs w:val="20"/>
              </w:rPr>
            </w:pPr>
            <w:r w:rsidRPr="000753C9">
              <w:rPr>
                <w:b/>
                <w:caps/>
                <w:sz w:val="24"/>
                <w:szCs w:val="24"/>
              </w:rPr>
              <w:t>a checklist</w:t>
            </w:r>
          </w:p>
        </w:tc>
      </w:tr>
      <w:tr w:rsidR="00607AFA" w:rsidTr="00257148">
        <w:trPr>
          <w:trHeight w:val="2160"/>
          <w:tblCellSpacing w:w="20" w:type="dxa"/>
        </w:trPr>
        <w:tc>
          <w:tcPr>
            <w:tcW w:w="4973" w:type="pct"/>
            <w:gridSpan w:val="4"/>
            <w:vAlign w:val="center"/>
          </w:tcPr>
          <w:p w:rsidR="00607AFA" w:rsidRPr="00607AFA" w:rsidRDefault="00607AFA" w:rsidP="00A97222">
            <w:pPr>
              <w:pStyle w:val="ListParagraph"/>
              <w:numPr>
                <w:ilvl w:val="0"/>
                <w:numId w:val="17"/>
              </w:numPr>
              <w:spacing w:line="240" w:lineRule="exact"/>
              <w:ind w:left="737"/>
              <w:rPr>
                <w:b/>
                <w:caps/>
                <w:sz w:val="20"/>
                <w:szCs w:val="20"/>
              </w:rPr>
            </w:pPr>
            <w:r w:rsidRPr="00607AFA">
              <w:rPr>
                <w:b/>
                <w:caps/>
                <w:sz w:val="20"/>
                <w:szCs w:val="20"/>
              </w:rPr>
              <w:t xml:space="preserve">For all charters, procedures and practices must be in place to address all items in this checklist </w:t>
            </w:r>
            <w:r>
              <w:rPr>
                <w:b/>
                <w:caps/>
                <w:sz w:val="20"/>
                <w:szCs w:val="20"/>
              </w:rPr>
              <w:t>throughout each school year</w:t>
            </w:r>
            <w:r w:rsidR="00590F9E">
              <w:rPr>
                <w:b/>
                <w:caps/>
                <w:sz w:val="20"/>
                <w:szCs w:val="20"/>
              </w:rPr>
              <w:t>.</w:t>
            </w:r>
          </w:p>
          <w:p w:rsidR="00607AFA" w:rsidRPr="005D2250" w:rsidRDefault="00607AFA" w:rsidP="00A97222">
            <w:pPr>
              <w:pStyle w:val="ListParagraph"/>
              <w:spacing w:line="240" w:lineRule="exact"/>
              <w:rPr>
                <w:caps/>
                <w:sz w:val="20"/>
                <w:szCs w:val="20"/>
              </w:rPr>
            </w:pPr>
          </w:p>
          <w:p w:rsidR="00257148" w:rsidRDefault="00607AFA" w:rsidP="00257148">
            <w:pPr>
              <w:pStyle w:val="ListParagraph"/>
              <w:numPr>
                <w:ilvl w:val="0"/>
                <w:numId w:val="4"/>
              </w:numPr>
              <w:spacing w:line="240" w:lineRule="exact"/>
              <w:rPr>
                <w:caps/>
                <w:sz w:val="20"/>
                <w:szCs w:val="20"/>
              </w:rPr>
            </w:pPr>
            <w:r w:rsidRPr="003652C3">
              <w:rPr>
                <w:b/>
                <w:caps/>
                <w:sz w:val="20"/>
                <w:szCs w:val="20"/>
              </w:rPr>
              <w:t xml:space="preserve">Charter Schools are responsible for submitting the same special education </w:t>
            </w:r>
            <w:r>
              <w:rPr>
                <w:b/>
                <w:caps/>
                <w:sz w:val="20"/>
                <w:szCs w:val="20"/>
              </w:rPr>
              <w:t>reports</w:t>
            </w:r>
            <w:r w:rsidRPr="003652C3">
              <w:rPr>
                <w:b/>
                <w:caps/>
                <w:sz w:val="20"/>
                <w:szCs w:val="20"/>
              </w:rPr>
              <w:t xml:space="preserve"> as all other schools.</w:t>
            </w:r>
          </w:p>
          <w:p w:rsidR="00607AFA" w:rsidRPr="00257148" w:rsidRDefault="00A97222" w:rsidP="00257148">
            <w:pPr>
              <w:pStyle w:val="ListParagraph"/>
              <w:numPr>
                <w:ilvl w:val="0"/>
                <w:numId w:val="4"/>
              </w:numPr>
              <w:spacing w:line="240" w:lineRule="exact"/>
              <w:rPr>
                <w:caps/>
                <w:sz w:val="20"/>
                <w:szCs w:val="20"/>
              </w:rPr>
            </w:pPr>
            <w:r w:rsidRPr="00257148">
              <w:rPr>
                <w:b/>
                <w:caps/>
                <w:sz w:val="20"/>
                <w:szCs w:val="20"/>
              </w:rPr>
              <w:t xml:space="preserve">The person coordinatoring/directing the special education program </w:t>
            </w:r>
            <w:r w:rsidR="00607AFA" w:rsidRPr="00257148">
              <w:rPr>
                <w:b/>
                <w:caps/>
                <w:sz w:val="20"/>
                <w:szCs w:val="20"/>
              </w:rPr>
              <w:t>Must be Provisioned in the Portal in order to submitt those reports</w:t>
            </w:r>
            <w:r w:rsidRPr="00257148">
              <w:rPr>
                <w:b/>
                <w:caps/>
                <w:sz w:val="20"/>
                <w:szCs w:val="20"/>
              </w:rPr>
              <w:t>:</w:t>
            </w:r>
          </w:p>
          <w:p w:rsidR="00607AFA" w:rsidRPr="005D2250" w:rsidRDefault="00607AFA" w:rsidP="00257148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1187" w:hanging="270"/>
              <w:rPr>
                <w:b/>
                <w:caps/>
                <w:sz w:val="20"/>
                <w:szCs w:val="20"/>
              </w:rPr>
            </w:pPr>
            <w:r w:rsidRPr="005D2250">
              <w:rPr>
                <w:b/>
                <w:caps/>
                <w:sz w:val="20"/>
                <w:szCs w:val="20"/>
              </w:rPr>
              <w:t xml:space="preserve">The Security Officer </w:t>
            </w:r>
            <w:r w:rsidR="00590F9E">
              <w:rPr>
                <w:b/>
                <w:caps/>
                <w:sz w:val="20"/>
                <w:szCs w:val="20"/>
                <w:u w:val="single"/>
              </w:rPr>
              <w:t>at</w:t>
            </w:r>
            <w:r w:rsidRPr="00590F9E">
              <w:rPr>
                <w:b/>
                <w:caps/>
                <w:sz w:val="20"/>
                <w:szCs w:val="20"/>
                <w:u w:val="single"/>
              </w:rPr>
              <w:t xml:space="preserve"> the school</w:t>
            </w:r>
            <w:r w:rsidRPr="005D2250">
              <w:rPr>
                <w:b/>
                <w:caps/>
                <w:sz w:val="20"/>
                <w:szCs w:val="20"/>
              </w:rPr>
              <w:t xml:space="preserve"> is the person who provisions you.  </w:t>
            </w:r>
          </w:p>
          <w:p w:rsidR="00607AFA" w:rsidRPr="005D2250" w:rsidRDefault="00607AFA" w:rsidP="00257148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1187" w:hanging="270"/>
              <w:rPr>
                <w:b/>
                <w:caps/>
                <w:sz w:val="20"/>
                <w:szCs w:val="20"/>
              </w:rPr>
            </w:pPr>
            <w:r w:rsidRPr="005D2250">
              <w:rPr>
                <w:b/>
                <w:caps/>
                <w:sz w:val="20"/>
                <w:szCs w:val="20"/>
              </w:rPr>
              <w:t xml:space="preserve">GaDOE </w:t>
            </w:r>
            <w:r w:rsidRPr="005D2250">
              <w:rPr>
                <w:b/>
                <w:caps/>
                <w:sz w:val="20"/>
                <w:szCs w:val="20"/>
                <w:u w:val="single"/>
              </w:rPr>
              <w:t>cannot</w:t>
            </w:r>
            <w:r w:rsidRPr="005D2250">
              <w:rPr>
                <w:b/>
                <w:caps/>
                <w:sz w:val="20"/>
                <w:szCs w:val="20"/>
              </w:rPr>
              <w:t xml:space="preserve"> provision you.</w:t>
            </w:r>
          </w:p>
          <w:p w:rsidR="00607AFA" w:rsidRPr="00D95BB4" w:rsidRDefault="00257148" w:rsidP="00257148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1187" w:hanging="270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You must </w:t>
            </w:r>
            <w:r w:rsidR="00607AFA" w:rsidRPr="005D2250">
              <w:rPr>
                <w:b/>
                <w:caps/>
                <w:sz w:val="20"/>
                <w:szCs w:val="20"/>
              </w:rPr>
              <w:t xml:space="preserve">be </w:t>
            </w:r>
            <w:r w:rsidR="00607AFA" w:rsidRPr="005D2250">
              <w:rPr>
                <w:b/>
                <w:caps/>
                <w:sz w:val="20"/>
                <w:szCs w:val="20"/>
                <w:u w:val="single"/>
              </w:rPr>
              <w:t>Provisioned as the Special Education Director</w:t>
            </w:r>
            <w:r w:rsidR="00607AFA" w:rsidRPr="005D2250">
              <w:rPr>
                <w:b/>
                <w:caps/>
                <w:sz w:val="20"/>
                <w:szCs w:val="20"/>
              </w:rPr>
              <w:t xml:space="preserve"> in order to access the applications nee</w:t>
            </w:r>
            <w:r>
              <w:rPr>
                <w:b/>
                <w:caps/>
                <w:sz w:val="20"/>
                <w:szCs w:val="20"/>
              </w:rPr>
              <w:t xml:space="preserve">ded to submit the required </w:t>
            </w:r>
            <w:r w:rsidR="00607AFA" w:rsidRPr="005D2250">
              <w:rPr>
                <w:b/>
                <w:caps/>
                <w:sz w:val="20"/>
                <w:szCs w:val="20"/>
              </w:rPr>
              <w:t>reports.</w:t>
            </w:r>
          </w:p>
        </w:tc>
      </w:tr>
      <w:tr w:rsidR="00607AFA" w:rsidTr="00AE61BE">
        <w:trPr>
          <w:trHeight w:val="432"/>
          <w:tblCellSpacing w:w="20" w:type="dxa"/>
        </w:trPr>
        <w:tc>
          <w:tcPr>
            <w:tcW w:w="4973" w:type="pct"/>
            <w:gridSpan w:val="4"/>
            <w:shd w:val="clear" w:color="auto" w:fill="D9D9D9" w:themeFill="background1" w:themeFillShade="D9"/>
            <w:vAlign w:val="center"/>
          </w:tcPr>
          <w:p w:rsidR="00607AFA" w:rsidRDefault="00607AFA" w:rsidP="00607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lease note…this is not an exhaustive checklist for IDEA requirements…it provides only a place to start.</w:t>
            </w:r>
          </w:p>
          <w:p w:rsidR="00607AFA" w:rsidRPr="00112918" w:rsidRDefault="00607AFA" w:rsidP="00607A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There are many other components of IDEA that must be implemented and monitored.</w:t>
            </w:r>
          </w:p>
        </w:tc>
      </w:tr>
      <w:tr w:rsidR="0083036A" w:rsidRPr="005204AD" w:rsidTr="00AE61BE">
        <w:trPr>
          <w:trHeight w:val="432"/>
          <w:tblCellSpacing w:w="20" w:type="dxa"/>
        </w:trPr>
        <w:tc>
          <w:tcPr>
            <w:tcW w:w="4973" w:type="pct"/>
            <w:gridSpan w:val="4"/>
            <w:shd w:val="clear" w:color="auto" w:fill="D9D9D9" w:themeFill="background1" w:themeFillShade="D9"/>
            <w:vAlign w:val="center"/>
          </w:tcPr>
          <w:p w:rsidR="0083036A" w:rsidRPr="005204AD" w:rsidRDefault="0083036A" w:rsidP="00D64DE9">
            <w:pPr>
              <w:rPr>
                <w:b/>
                <w:sz w:val="20"/>
                <w:szCs w:val="20"/>
              </w:rPr>
            </w:pPr>
            <w:r w:rsidRPr="005204AD">
              <w:rPr>
                <w:b/>
                <w:sz w:val="20"/>
                <w:szCs w:val="20"/>
              </w:rPr>
              <w:t>ELIGIBILITY REPORTS AND REDETERMINATION/REEVALUATION FORMS</w:t>
            </w:r>
          </w:p>
        </w:tc>
      </w:tr>
      <w:tr w:rsidR="00AE61BE" w:rsidRPr="00523F62" w:rsidTr="005274A2">
        <w:trPr>
          <w:tblCellSpacing w:w="20" w:type="dxa"/>
        </w:trPr>
        <w:tc>
          <w:tcPr>
            <w:tcW w:w="2919" w:type="pct"/>
            <w:gridSpan w:val="3"/>
            <w:vAlign w:val="center"/>
          </w:tcPr>
          <w:p w:rsidR="0083036A" w:rsidRPr="00523F62" w:rsidRDefault="0083036A" w:rsidP="00AE61BE">
            <w:pPr>
              <w:ind w:left="251" w:hanging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Ensure that each SWD file has a Compliant Initial   Eligibility Report.</w:t>
            </w:r>
          </w:p>
        </w:tc>
        <w:tc>
          <w:tcPr>
            <w:tcW w:w="2040" w:type="pct"/>
            <w:vAlign w:val="center"/>
          </w:tcPr>
          <w:p w:rsidR="0083036A" w:rsidRPr="00523F62" w:rsidRDefault="0083036A" w:rsidP="00AE61BE">
            <w:pPr>
              <w:ind w:right="-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Implementation Manual: Chapter 4 on the Special Education Website</w:t>
            </w:r>
          </w:p>
        </w:tc>
      </w:tr>
      <w:tr w:rsidR="00AE61BE" w:rsidTr="005274A2">
        <w:trPr>
          <w:tblCellSpacing w:w="20" w:type="dxa"/>
        </w:trPr>
        <w:tc>
          <w:tcPr>
            <w:tcW w:w="2919" w:type="pct"/>
            <w:gridSpan w:val="3"/>
            <w:vAlign w:val="center"/>
          </w:tcPr>
          <w:p w:rsidR="0083036A" w:rsidRDefault="0083036A" w:rsidP="00AE6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For any Eligibility Report that is not Compliant…</w:t>
            </w:r>
          </w:p>
        </w:tc>
        <w:tc>
          <w:tcPr>
            <w:tcW w:w="2040" w:type="pct"/>
            <w:vAlign w:val="center"/>
          </w:tcPr>
          <w:p w:rsidR="0083036A" w:rsidRDefault="0083036A" w:rsidP="00AE61BE">
            <w:pPr>
              <w:rPr>
                <w:sz w:val="20"/>
                <w:szCs w:val="20"/>
              </w:rPr>
            </w:pPr>
            <w:r w:rsidRPr="00112918">
              <w:rPr>
                <w:b/>
                <w:sz w:val="20"/>
                <w:szCs w:val="20"/>
              </w:rPr>
              <w:t>Convene the Eligibility Team</w:t>
            </w:r>
            <w:r>
              <w:rPr>
                <w:sz w:val="20"/>
                <w:szCs w:val="20"/>
              </w:rPr>
              <w:t xml:space="preserve"> and follow the guidance in the Implementation Manual Chapter 4.</w:t>
            </w:r>
          </w:p>
        </w:tc>
      </w:tr>
      <w:tr w:rsidR="00AE61BE" w:rsidRPr="00523F62" w:rsidTr="005274A2">
        <w:trPr>
          <w:tblCellSpacing w:w="20" w:type="dxa"/>
        </w:trPr>
        <w:tc>
          <w:tcPr>
            <w:tcW w:w="2919" w:type="pct"/>
            <w:gridSpan w:val="3"/>
            <w:vAlign w:val="center"/>
          </w:tcPr>
          <w:p w:rsidR="0083036A" w:rsidRPr="00523F62" w:rsidRDefault="0083036A" w:rsidP="00AE61BE">
            <w:pPr>
              <w:ind w:left="251" w:hanging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Ensure that each SWD file has a Compliant Three Year Reevaluation/ReDetermination Form as appropriate….</w:t>
            </w:r>
          </w:p>
        </w:tc>
        <w:tc>
          <w:tcPr>
            <w:tcW w:w="2040" w:type="pct"/>
            <w:vAlign w:val="center"/>
          </w:tcPr>
          <w:p w:rsidR="0083036A" w:rsidRPr="00523F62" w:rsidRDefault="0083036A" w:rsidP="00AE6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Implementation Manual Chapter 4 on the Special Education Website</w:t>
            </w:r>
          </w:p>
        </w:tc>
      </w:tr>
      <w:tr w:rsidR="00AE61BE" w:rsidTr="005274A2">
        <w:trPr>
          <w:tblCellSpacing w:w="20" w:type="dxa"/>
        </w:trPr>
        <w:tc>
          <w:tcPr>
            <w:tcW w:w="2919" w:type="pct"/>
            <w:gridSpan w:val="3"/>
            <w:vAlign w:val="center"/>
          </w:tcPr>
          <w:p w:rsidR="0083036A" w:rsidRDefault="0083036A" w:rsidP="00AE61BE">
            <w:pPr>
              <w:ind w:left="251" w:hanging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For any Three Year Reevaluation/Redetermination Form that is not compliant…</w:t>
            </w:r>
          </w:p>
        </w:tc>
        <w:tc>
          <w:tcPr>
            <w:tcW w:w="2040" w:type="pct"/>
            <w:vAlign w:val="center"/>
          </w:tcPr>
          <w:p w:rsidR="0083036A" w:rsidRDefault="0083036A" w:rsidP="00AE61BE">
            <w:pPr>
              <w:rPr>
                <w:sz w:val="20"/>
                <w:szCs w:val="20"/>
              </w:rPr>
            </w:pPr>
            <w:r w:rsidRPr="00112918">
              <w:rPr>
                <w:b/>
                <w:sz w:val="20"/>
                <w:szCs w:val="20"/>
              </w:rPr>
              <w:t>Convene the Eligibility Team</w:t>
            </w:r>
            <w:r>
              <w:rPr>
                <w:sz w:val="20"/>
                <w:szCs w:val="20"/>
              </w:rPr>
              <w:t xml:space="preserve"> and follow the guidance in the Implementation Manual Chapter 4.</w:t>
            </w:r>
          </w:p>
        </w:tc>
      </w:tr>
      <w:tr w:rsidR="005204AD" w:rsidTr="00AE61BE">
        <w:trPr>
          <w:trHeight w:val="432"/>
          <w:tblCellSpacing w:w="20" w:type="dxa"/>
        </w:trPr>
        <w:tc>
          <w:tcPr>
            <w:tcW w:w="4973" w:type="pct"/>
            <w:gridSpan w:val="4"/>
            <w:shd w:val="clear" w:color="auto" w:fill="D9D9D9" w:themeFill="background1" w:themeFillShade="D9"/>
            <w:vAlign w:val="center"/>
          </w:tcPr>
          <w:p w:rsidR="005204AD" w:rsidRPr="00112918" w:rsidRDefault="005204AD" w:rsidP="00112918">
            <w:pPr>
              <w:rPr>
                <w:b/>
                <w:sz w:val="24"/>
                <w:szCs w:val="24"/>
              </w:rPr>
            </w:pPr>
            <w:r w:rsidRPr="00112918">
              <w:rPr>
                <w:b/>
                <w:sz w:val="24"/>
                <w:szCs w:val="24"/>
              </w:rPr>
              <w:t>IEPS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  <w:shd w:val="clear" w:color="auto" w:fill="FFFFFF" w:themeFill="background1"/>
          </w:tcPr>
          <w:p w:rsidR="005D2250" w:rsidRPr="00523F62" w:rsidRDefault="005D22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  <w:shd w:val="clear" w:color="auto" w:fill="FFFFFF" w:themeFill="background1"/>
          </w:tcPr>
          <w:p w:rsidR="005D2250" w:rsidRPr="00112918" w:rsidRDefault="005D2250">
            <w:pPr>
              <w:rPr>
                <w:sz w:val="20"/>
                <w:szCs w:val="20"/>
              </w:rPr>
            </w:pPr>
            <w:r w:rsidRPr="00112918">
              <w:rPr>
                <w:sz w:val="20"/>
                <w:szCs w:val="20"/>
              </w:rPr>
              <w:t>1.  Pull Data From the Following Sections of the IEP:</w:t>
            </w:r>
          </w:p>
        </w:tc>
        <w:tc>
          <w:tcPr>
            <w:tcW w:w="2089" w:type="pct"/>
            <w:gridSpan w:val="2"/>
            <w:shd w:val="clear" w:color="auto" w:fill="FFFFFF" w:themeFill="background1"/>
          </w:tcPr>
          <w:p w:rsidR="005D2250" w:rsidRPr="00112918" w:rsidRDefault="005D2250">
            <w:pPr>
              <w:rPr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2E7375" w:rsidRPr="00523F62" w:rsidRDefault="002E7375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2E7375" w:rsidRPr="00523F62" w:rsidRDefault="002E7375" w:rsidP="00157418">
            <w:pPr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VII. </w:t>
            </w:r>
            <w:r w:rsidRPr="00523F62">
              <w:rPr>
                <w:sz w:val="20"/>
                <w:szCs w:val="20"/>
              </w:rPr>
              <w:t>Iden</w:t>
            </w:r>
            <w:r>
              <w:rPr>
                <w:sz w:val="20"/>
                <w:szCs w:val="20"/>
              </w:rPr>
              <w:t xml:space="preserve">tify Instruction/Classes </w:t>
            </w:r>
            <w:r w:rsidRPr="00207B27">
              <w:rPr>
                <w:b/>
                <w:sz w:val="20"/>
                <w:szCs w:val="20"/>
              </w:rPr>
              <w:t>Inside</w:t>
            </w:r>
            <w:r>
              <w:rPr>
                <w:sz w:val="20"/>
                <w:szCs w:val="20"/>
              </w:rPr>
              <w:t xml:space="preserve"> GenEd</w:t>
            </w:r>
          </w:p>
        </w:tc>
        <w:tc>
          <w:tcPr>
            <w:tcW w:w="2089" w:type="pct"/>
            <w:gridSpan w:val="2"/>
          </w:tcPr>
          <w:p w:rsidR="002E7375" w:rsidRPr="002E7375" w:rsidRDefault="002E7375">
            <w:r w:rsidRPr="002E7375">
              <w:rPr>
                <w:sz w:val="20"/>
                <w:szCs w:val="20"/>
              </w:rPr>
              <w:t>Schedule Classes and Services for all SWD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2E7375" w:rsidRPr="00523F62" w:rsidRDefault="002E7375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2E7375" w:rsidRDefault="002E7375" w:rsidP="00586131">
            <w:pPr>
              <w:ind w:left="791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IX.  Identify Instruction/Related Services </w:t>
            </w:r>
            <w:r w:rsidRPr="00207B27">
              <w:rPr>
                <w:b/>
                <w:sz w:val="20"/>
                <w:szCs w:val="20"/>
              </w:rPr>
              <w:t>Outside</w:t>
            </w:r>
            <w:r>
              <w:rPr>
                <w:sz w:val="20"/>
                <w:szCs w:val="20"/>
              </w:rPr>
              <w:t xml:space="preserve"> GenEd</w:t>
            </w:r>
          </w:p>
        </w:tc>
        <w:tc>
          <w:tcPr>
            <w:tcW w:w="2089" w:type="pct"/>
            <w:gridSpan w:val="2"/>
          </w:tcPr>
          <w:p w:rsidR="002E7375" w:rsidRPr="002E7375" w:rsidRDefault="002E7375">
            <w:r w:rsidRPr="002E7375">
              <w:rPr>
                <w:sz w:val="20"/>
                <w:szCs w:val="20"/>
              </w:rPr>
              <w:t>Schedule Classes and Services for all SWD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37503B" w:rsidRDefault="0037503B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37503B" w:rsidRDefault="00112918" w:rsidP="00157418">
            <w:pPr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II</w:t>
            </w:r>
            <w:r w:rsidR="00207B27">
              <w:rPr>
                <w:sz w:val="20"/>
                <w:szCs w:val="20"/>
              </w:rPr>
              <w:t>. CONSIDERATION OF SPECIAL FACTORS:</w:t>
            </w:r>
          </w:p>
        </w:tc>
        <w:tc>
          <w:tcPr>
            <w:tcW w:w="2089" w:type="pct"/>
            <w:gridSpan w:val="2"/>
          </w:tcPr>
          <w:p w:rsidR="0037503B" w:rsidRPr="00523F62" w:rsidRDefault="0037503B">
            <w:pPr>
              <w:rPr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207B27" w:rsidRDefault="00207B27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207B27" w:rsidRDefault="00B77CCA" w:rsidP="00207B27">
            <w:pPr>
              <w:ind w:firstLine="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1.)  </w:t>
            </w:r>
            <w:r w:rsidR="00207B27">
              <w:rPr>
                <w:sz w:val="20"/>
                <w:szCs w:val="20"/>
              </w:rPr>
              <w:t>Behavior…are there students with</w:t>
            </w:r>
          </w:p>
        </w:tc>
        <w:tc>
          <w:tcPr>
            <w:tcW w:w="2089" w:type="pct"/>
            <w:gridSpan w:val="2"/>
          </w:tcPr>
          <w:p w:rsidR="00207B27" w:rsidRPr="00523F62" w:rsidRDefault="00207B27">
            <w:pPr>
              <w:rPr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6D1132" w:rsidRDefault="006D1132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6D1132" w:rsidRPr="00F01E62" w:rsidRDefault="00B77CCA" w:rsidP="00B77CCA">
            <w:pPr>
              <w:ind w:firstLine="1650"/>
            </w:pPr>
            <w:r>
              <w:t xml:space="preserve">a.)  </w:t>
            </w:r>
            <w:r w:rsidR="005D2250">
              <w:t>BIP</w:t>
            </w:r>
          </w:p>
        </w:tc>
        <w:tc>
          <w:tcPr>
            <w:tcW w:w="2089" w:type="pct"/>
            <w:gridSpan w:val="2"/>
            <w:vAlign w:val="center"/>
          </w:tcPr>
          <w:p w:rsidR="006D1132" w:rsidRDefault="005D2250" w:rsidP="00586131">
            <w:r>
              <w:t>Ensure that BIPs are Compliant…if not…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5C185C" w:rsidRDefault="005C185C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5C185C" w:rsidRDefault="005C185C" w:rsidP="00B77CCA">
            <w:pPr>
              <w:ind w:firstLine="1650"/>
            </w:pPr>
          </w:p>
        </w:tc>
        <w:tc>
          <w:tcPr>
            <w:tcW w:w="2089" w:type="pct"/>
            <w:gridSpan w:val="2"/>
            <w:vAlign w:val="center"/>
          </w:tcPr>
          <w:p w:rsidR="005C185C" w:rsidRDefault="005C185C" w:rsidP="00586131">
            <w:r>
              <w:t>Ensure that BIPs are Implemented with Fidelity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6D1132" w:rsidRDefault="006D1132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6D1132" w:rsidRDefault="00B77CCA" w:rsidP="00B77CCA">
            <w:pPr>
              <w:ind w:firstLine="1650"/>
            </w:pPr>
            <w:r>
              <w:t xml:space="preserve">b.)  </w:t>
            </w:r>
            <w:r w:rsidR="006D1132" w:rsidRPr="00F01E62">
              <w:t>FBA</w:t>
            </w:r>
          </w:p>
        </w:tc>
        <w:tc>
          <w:tcPr>
            <w:tcW w:w="2089" w:type="pct"/>
            <w:gridSpan w:val="2"/>
            <w:vAlign w:val="center"/>
          </w:tcPr>
          <w:p w:rsidR="006D1132" w:rsidRDefault="005D2250" w:rsidP="00586131">
            <w:r>
              <w:t>Ensure that FBAs are Compliant…if not…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6D1132" w:rsidRDefault="006D1132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6D1132" w:rsidRPr="00B77CCA" w:rsidRDefault="00B77CCA" w:rsidP="00B77CCA">
            <w:pPr>
              <w:pStyle w:val="ListParagraph"/>
              <w:ind w:left="1421" w:hanging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2.)  </w:t>
            </w:r>
            <w:r w:rsidR="006D1132" w:rsidRPr="00B77CCA">
              <w:rPr>
                <w:sz w:val="20"/>
                <w:szCs w:val="20"/>
              </w:rPr>
              <w:t>Braille Needs</w:t>
            </w:r>
          </w:p>
        </w:tc>
        <w:tc>
          <w:tcPr>
            <w:tcW w:w="2089" w:type="pct"/>
            <w:gridSpan w:val="2"/>
            <w:vAlign w:val="center"/>
          </w:tcPr>
          <w:p w:rsidR="006D1132" w:rsidRDefault="00590F9E" w:rsidP="00586131">
            <w:r>
              <w:rPr>
                <w:sz w:val="20"/>
                <w:szCs w:val="20"/>
              </w:rPr>
              <w:t xml:space="preserve">Ensure that </w:t>
            </w:r>
            <w:r w:rsidR="002E7375">
              <w:rPr>
                <w:sz w:val="20"/>
                <w:szCs w:val="20"/>
              </w:rPr>
              <w:t>all Braille</w:t>
            </w:r>
            <w:r w:rsidR="005C185C">
              <w:rPr>
                <w:sz w:val="20"/>
                <w:szCs w:val="20"/>
              </w:rPr>
              <w:t xml:space="preserve"> equipment is i</w:t>
            </w:r>
            <w:r w:rsidR="00AE61BE">
              <w:rPr>
                <w:sz w:val="20"/>
                <w:szCs w:val="20"/>
              </w:rPr>
              <w:t xml:space="preserve">n place and teachers can </w:t>
            </w:r>
            <w:r w:rsidR="005C185C">
              <w:rPr>
                <w:sz w:val="20"/>
                <w:szCs w:val="20"/>
              </w:rPr>
              <w:t>use it.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6D1132" w:rsidRDefault="006D1132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6D1132" w:rsidRPr="00B77CCA" w:rsidRDefault="00B77CCA" w:rsidP="00B77CCA">
            <w:pPr>
              <w:pStyle w:val="ListParagraph"/>
              <w:ind w:left="1421" w:hanging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3.)  </w:t>
            </w:r>
            <w:r w:rsidR="006D1132" w:rsidRPr="00B77CCA">
              <w:rPr>
                <w:sz w:val="20"/>
                <w:szCs w:val="20"/>
              </w:rPr>
              <w:t>Communication Needs</w:t>
            </w:r>
          </w:p>
        </w:tc>
        <w:tc>
          <w:tcPr>
            <w:tcW w:w="2089" w:type="pct"/>
            <w:gridSpan w:val="2"/>
            <w:vAlign w:val="center"/>
          </w:tcPr>
          <w:p w:rsidR="006D1132" w:rsidRDefault="006D1132" w:rsidP="00586131"/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6D1132" w:rsidRDefault="006D1132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6D1132" w:rsidRPr="00B77CCA" w:rsidRDefault="00B77CCA" w:rsidP="00B77CCA">
            <w:pPr>
              <w:pStyle w:val="ListParagraph"/>
              <w:ind w:left="1421" w:hanging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4.)  </w:t>
            </w:r>
            <w:r w:rsidR="006D1132" w:rsidRPr="00B77CCA">
              <w:rPr>
                <w:sz w:val="20"/>
                <w:szCs w:val="20"/>
              </w:rPr>
              <w:t>Assistive Technology</w:t>
            </w:r>
          </w:p>
        </w:tc>
        <w:tc>
          <w:tcPr>
            <w:tcW w:w="2089" w:type="pct"/>
            <w:gridSpan w:val="2"/>
            <w:vAlign w:val="center"/>
          </w:tcPr>
          <w:p w:rsidR="006D1132" w:rsidRDefault="005D2250" w:rsidP="00586131">
            <w:r>
              <w:rPr>
                <w:sz w:val="20"/>
                <w:szCs w:val="20"/>
              </w:rPr>
              <w:t>Ensure that all Assistive Technology is in place, working, and that teachers know how to use it.</w:t>
            </w:r>
          </w:p>
        </w:tc>
      </w:tr>
    </w:tbl>
    <w:p w:rsidR="005274A2" w:rsidRDefault="005274A2">
      <w:bookmarkStart w:id="0" w:name="_GoBack"/>
      <w:bookmarkEnd w:id="0"/>
    </w:p>
    <w:tbl>
      <w:tblPr>
        <w:tblStyle w:val="TableGrid"/>
        <w:tblW w:w="4950" w:type="pct"/>
        <w:tblCellSpacing w:w="20" w:type="dxa"/>
        <w:tblInd w:w="-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8120"/>
        <w:gridCol w:w="6133"/>
      </w:tblGrid>
      <w:tr w:rsidR="00AE61BE" w:rsidTr="005274A2">
        <w:trPr>
          <w:tblCellSpacing w:w="20" w:type="dxa"/>
        </w:trPr>
        <w:tc>
          <w:tcPr>
            <w:tcW w:w="91" w:type="pct"/>
          </w:tcPr>
          <w:p w:rsidR="006D1132" w:rsidRDefault="006D1132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6D1132" w:rsidRDefault="00BA7620" w:rsidP="00BA7620">
            <w:pPr>
              <w:ind w:left="1421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77CCA">
              <w:rPr>
                <w:sz w:val="20"/>
                <w:szCs w:val="20"/>
              </w:rPr>
              <w:t xml:space="preserve">5.)  </w:t>
            </w:r>
            <w:r w:rsidR="006D1132">
              <w:rPr>
                <w:sz w:val="20"/>
                <w:szCs w:val="20"/>
              </w:rPr>
              <w:t>Alternative Format for Instructional Materials</w:t>
            </w:r>
          </w:p>
        </w:tc>
        <w:tc>
          <w:tcPr>
            <w:tcW w:w="2089" w:type="pct"/>
            <w:vAlign w:val="center"/>
          </w:tcPr>
          <w:p w:rsidR="006D1132" w:rsidRDefault="005D2250" w:rsidP="00586131">
            <w:r>
              <w:rPr>
                <w:sz w:val="20"/>
                <w:szCs w:val="20"/>
              </w:rPr>
              <w:t>Ensure that all Alternativ</w:t>
            </w:r>
            <w:r w:rsidR="00AE61BE">
              <w:rPr>
                <w:sz w:val="20"/>
                <w:szCs w:val="20"/>
              </w:rPr>
              <w:t xml:space="preserve">e Formats have been provided &amp; </w:t>
            </w:r>
            <w:r>
              <w:rPr>
                <w:sz w:val="20"/>
                <w:szCs w:val="20"/>
              </w:rPr>
              <w:t>are in place</w:t>
            </w:r>
            <w:r w:rsidR="00590F9E">
              <w:rPr>
                <w:sz w:val="20"/>
                <w:szCs w:val="20"/>
              </w:rPr>
              <w:t>.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207B27" w:rsidRDefault="00207B27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207B27" w:rsidRDefault="00112918" w:rsidP="00207B27">
            <w:pPr>
              <w:ind w:firstLine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V</w:t>
            </w:r>
            <w:r w:rsidR="00B77CCA">
              <w:rPr>
                <w:sz w:val="20"/>
                <w:szCs w:val="20"/>
              </w:rPr>
              <w:t>.  Student Supports…Accommodations</w:t>
            </w:r>
          </w:p>
        </w:tc>
        <w:tc>
          <w:tcPr>
            <w:tcW w:w="2089" w:type="pct"/>
          </w:tcPr>
          <w:p w:rsidR="00207B27" w:rsidRPr="00523F62" w:rsidRDefault="00207B27">
            <w:pPr>
              <w:rPr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BA7620" w:rsidRDefault="00BA7620" w:rsidP="00BA7620">
            <w:pPr>
              <w:ind w:left="-73"/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BA7620" w:rsidRDefault="00BA7620" w:rsidP="00BA7620">
            <w:pPr>
              <w:ind w:left="-73" w:firstLine="1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 Instruction</w:t>
            </w:r>
          </w:p>
        </w:tc>
        <w:tc>
          <w:tcPr>
            <w:tcW w:w="2089" w:type="pct"/>
            <w:vMerge w:val="restart"/>
            <w:vAlign w:val="center"/>
          </w:tcPr>
          <w:p w:rsidR="00BA7620" w:rsidRDefault="00BA7620" w:rsidP="00586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GenEd and SpEd Teachers working with SWD must have a copy of each student’s accommodations:</w:t>
            </w:r>
          </w:p>
          <w:p w:rsidR="00BA7620" w:rsidRDefault="00BA7620" w:rsidP="005861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copy of the accommodations page to teachers</w:t>
            </w:r>
          </w:p>
          <w:p w:rsidR="00BA7620" w:rsidRPr="0056730A" w:rsidRDefault="00BA7620" w:rsidP="005861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chart with student names and their accommodations per teacher class</w:t>
            </w:r>
          </w:p>
        </w:tc>
      </w:tr>
      <w:tr w:rsidR="00AE61BE" w:rsidTr="005274A2">
        <w:trPr>
          <w:trHeight w:val="288"/>
          <w:tblCellSpacing w:w="20" w:type="dxa"/>
        </w:trPr>
        <w:tc>
          <w:tcPr>
            <w:tcW w:w="91" w:type="pct"/>
          </w:tcPr>
          <w:p w:rsidR="00BA7620" w:rsidRDefault="00BA7620" w:rsidP="00BA762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BA7620" w:rsidRDefault="00BA7620" w:rsidP="00BA7620">
            <w:pPr>
              <w:ind w:firstLine="1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  Classroom Testing</w:t>
            </w:r>
          </w:p>
        </w:tc>
        <w:tc>
          <w:tcPr>
            <w:tcW w:w="2089" w:type="pct"/>
            <w:vMerge/>
          </w:tcPr>
          <w:p w:rsidR="00BA7620" w:rsidRDefault="00BA7620" w:rsidP="0056730A">
            <w:pPr>
              <w:ind w:firstLine="66"/>
              <w:rPr>
                <w:sz w:val="20"/>
                <w:szCs w:val="20"/>
              </w:rPr>
            </w:pPr>
          </w:p>
        </w:tc>
      </w:tr>
      <w:tr w:rsidR="00AE61BE" w:rsidTr="005274A2">
        <w:trPr>
          <w:trHeight w:val="288"/>
          <w:tblCellSpacing w:w="20" w:type="dxa"/>
        </w:trPr>
        <w:tc>
          <w:tcPr>
            <w:tcW w:w="91" w:type="pct"/>
          </w:tcPr>
          <w:p w:rsidR="00BA7620" w:rsidRDefault="00BA7620" w:rsidP="00BA762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BA7620" w:rsidRDefault="00BA7620" w:rsidP="00BA7620">
            <w:pPr>
              <w:ind w:firstLine="1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3.)  State and District Testing</w:t>
            </w:r>
          </w:p>
        </w:tc>
        <w:tc>
          <w:tcPr>
            <w:tcW w:w="2089" w:type="pct"/>
            <w:vMerge/>
          </w:tcPr>
          <w:p w:rsidR="00BA7620" w:rsidRDefault="00BA7620" w:rsidP="0056730A">
            <w:pPr>
              <w:ind w:firstLine="66"/>
              <w:rPr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157418" w:rsidRPr="00523F62" w:rsidRDefault="00157418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157418" w:rsidRPr="00523F62" w:rsidRDefault="00112918" w:rsidP="002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5735">
              <w:rPr>
                <w:sz w:val="20"/>
                <w:szCs w:val="20"/>
              </w:rPr>
              <w:t xml:space="preserve">.  </w:t>
            </w:r>
            <w:r w:rsidR="00157418">
              <w:rPr>
                <w:sz w:val="20"/>
                <w:szCs w:val="20"/>
              </w:rPr>
              <w:t>Ensure that Each IEP is Compliant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2089" w:type="pct"/>
          </w:tcPr>
          <w:p w:rsidR="00157418" w:rsidRPr="00523F62" w:rsidRDefault="00157418">
            <w:pPr>
              <w:rPr>
                <w:sz w:val="20"/>
                <w:szCs w:val="20"/>
              </w:rPr>
            </w:pPr>
            <w:r w:rsidRPr="00586131">
              <w:rPr>
                <w:b/>
                <w:sz w:val="20"/>
                <w:szCs w:val="20"/>
              </w:rPr>
              <w:t xml:space="preserve">Complete the IEP </w:t>
            </w:r>
            <w:r w:rsidR="00590F9E">
              <w:rPr>
                <w:b/>
                <w:sz w:val="20"/>
                <w:szCs w:val="20"/>
              </w:rPr>
              <w:t xml:space="preserve">Webinar </w:t>
            </w:r>
            <w:r w:rsidRPr="00586131">
              <w:rPr>
                <w:b/>
                <w:sz w:val="20"/>
                <w:szCs w:val="20"/>
              </w:rPr>
              <w:t>Modules 1-5</w:t>
            </w:r>
            <w:r>
              <w:rPr>
                <w:sz w:val="20"/>
                <w:szCs w:val="20"/>
              </w:rPr>
              <w:t xml:space="preserve">:  Best Practices in Developing Compliant IEPs located on the GaDOE </w:t>
            </w:r>
            <w:r w:rsidR="00590F9E">
              <w:rPr>
                <w:sz w:val="20"/>
                <w:szCs w:val="20"/>
              </w:rPr>
              <w:t>Special Education Page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157418" w:rsidRPr="00523F62" w:rsidRDefault="00157418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157418" w:rsidRPr="00523F62" w:rsidRDefault="00157418" w:rsidP="00157418">
            <w:pPr>
              <w:ind w:firstLine="315"/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:rsidR="00157418" w:rsidRPr="00523F62" w:rsidRDefault="00F959B1">
            <w:pPr>
              <w:rPr>
                <w:sz w:val="20"/>
                <w:szCs w:val="20"/>
              </w:rPr>
            </w:pPr>
            <w:r w:rsidRPr="00586131">
              <w:rPr>
                <w:b/>
                <w:sz w:val="20"/>
                <w:szCs w:val="20"/>
              </w:rPr>
              <w:t xml:space="preserve">Complete a </w:t>
            </w:r>
            <w:r w:rsidR="00157418" w:rsidRPr="00586131">
              <w:rPr>
                <w:b/>
                <w:sz w:val="20"/>
                <w:szCs w:val="20"/>
              </w:rPr>
              <w:t>Due Process Checklist</w:t>
            </w:r>
            <w:r w:rsidR="001574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each IEP </w:t>
            </w:r>
            <w:r w:rsidR="00157418">
              <w:rPr>
                <w:sz w:val="20"/>
                <w:szCs w:val="20"/>
              </w:rPr>
              <w:t>(Attached)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157418" w:rsidRPr="00523F62" w:rsidRDefault="00157418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157418" w:rsidRPr="00523F62" w:rsidRDefault="00112918" w:rsidP="002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5735">
              <w:rPr>
                <w:sz w:val="20"/>
                <w:szCs w:val="20"/>
              </w:rPr>
              <w:t xml:space="preserve">.  </w:t>
            </w:r>
            <w:r w:rsidR="00157418">
              <w:rPr>
                <w:sz w:val="20"/>
                <w:szCs w:val="20"/>
              </w:rPr>
              <w:t>For any IEP that is not compliant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2089" w:type="pct"/>
          </w:tcPr>
          <w:p w:rsidR="00157418" w:rsidRPr="00523F62" w:rsidRDefault="00157418">
            <w:pPr>
              <w:rPr>
                <w:sz w:val="20"/>
                <w:szCs w:val="20"/>
              </w:rPr>
            </w:pPr>
            <w:r w:rsidRPr="00586131">
              <w:rPr>
                <w:b/>
                <w:sz w:val="20"/>
                <w:szCs w:val="20"/>
              </w:rPr>
              <w:t>Schedule an IEP meeting</w:t>
            </w:r>
            <w:r w:rsidR="00F959B1">
              <w:rPr>
                <w:sz w:val="20"/>
                <w:szCs w:val="20"/>
              </w:rPr>
              <w:t xml:space="preserve"> with all required team members </w:t>
            </w:r>
            <w:r w:rsidR="0037503B">
              <w:rPr>
                <w:sz w:val="20"/>
                <w:szCs w:val="20"/>
              </w:rPr>
              <w:t xml:space="preserve">and </w:t>
            </w:r>
            <w:r w:rsidR="00F959B1">
              <w:rPr>
                <w:sz w:val="20"/>
                <w:szCs w:val="20"/>
              </w:rPr>
              <w:t>develop a compliant IEP by either</w:t>
            </w:r>
            <w:r w:rsidR="00FF2729">
              <w:rPr>
                <w:sz w:val="20"/>
                <w:szCs w:val="20"/>
              </w:rPr>
              <w:t>: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2729" w:rsidRPr="00523F62" w:rsidRDefault="00FF2729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2729" w:rsidRPr="00523F62" w:rsidRDefault="00FF2729">
            <w:pPr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:rsidR="00FF2729" w:rsidRPr="00586131" w:rsidRDefault="00FF2729" w:rsidP="00586131">
            <w:pPr>
              <w:pStyle w:val="ListParagraph"/>
              <w:numPr>
                <w:ilvl w:val="0"/>
                <w:numId w:val="15"/>
              </w:numPr>
              <w:ind w:left="787"/>
              <w:rPr>
                <w:sz w:val="20"/>
                <w:szCs w:val="20"/>
              </w:rPr>
            </w:pPr>
            <w:r w:rsidRPr="00586131">
              <w:rPr>
                <w:b/>
                <w:sz w:val="20"/>
                <w:szCs w:val="20"/>
              </w:rPr>
              <w:t>Amending</w:t>
            </w:r>
            <w:r w:rsidRPr="00586131">
              <w:rPr>
                <w:sz w:val="20"/>
                <w:szCs w:val="20"/>
              </w:rPr>
              <w:t xml:space="preserve"> the</w:t>
            </w:r>
            <w:r w:rsidR="00F959B1" w:rsidRPr="00586131">
              <w:rPr>
                <w:sz w:val="20"/>
                <w:szCs w:val="20"/>
              </w:rPr>
              <w:t xml:space="preserve"> current </w:t>
            </w:r>
            <w:r w:rsidRPr="00586131">
              <w:rPr>
                <w:sz w:val="20"/>
                <w:szCs w:val="20"/>
              </w:rPr>
              <w:t>IEP</w:t>
            </w:r>
          </w:p>
        </w:tc>
      </w:tr>
      <w:tr w:rsidR="00AE61BE" w:rsidTr="005274A2">
        <w:trPr>
          <w:trHeight w:val="181"/>
          <w:tblCellSpacing w:w="20" w:type="dxa"/>
        </w:trPr>
        <w:tc>
          <w:tcPr>
            <w:tcW w:w="91" w:type="pct"/>
          </w:tcPr>
          <w:p w:rsidR="00FF2729" w:rsidRPr="00523F62" w:rsidRDefault="00FF2729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2729" w:rsidRPr="00523F62" w:rsidRDefault="00FF2729">
            <w:pPr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:rsidR="00FF2729" w:rsidRPr="00586131" w:rsidRDefault="00F959B1" w:rsidP="00586131">
            <w:pPr>
              <w:pStyle w:val="ListParagraph"/>
              <w:numPr>
                <w:ilvl w:val="0"/>
                <w:numId w:val="15"/>
              </w:numPr>
              <w:ind w:left="787"/>
              <w:rPr>
                <w:sz w:val="20"/>
                <w:szCs w:val="20"/>
              </w:rPr>
            </w:pPr>
            <w:r w:rsidRPr="00586131">
              <w:rPr>
                <w:b/>
                <w:sz w:val="20"/>
                <w:szCs w:val="20"/>
              </w:rPr>
              <w:t xml:space="preserve">Developing </w:t>
            </w:r>
            <w:r w:rsidRPr="00586131">
              <w:rPr>
                <w:sz w:val="20"/>
                <w:szCs w:val="20"/>
              </w:rPr>
              <w:t xml:space="preserve">a new </w:t>
            </w:r>
            <w:r w:rsidR="00FF2729" w:rsidRPr="00586131">
              <w:rPr>
                <w:sz w:val="20"/>
                <w:szCs w:val="20"/>
              </w:rPr>
              <w:t>IEP</w:t>
            </w:r>
          </w:p>
        </w:tc>
      </w:tr>
      <w:tr w:rsidR="00AE61BE" w:rsidTr="005274A2">
        <w:trPr>
          <w:trHeight w:val="432"/>
          <w:tblCellSpacing w:w="20" w:type="dxa"/>
        </w:trPr>
        <w:tc>
          <w:tcPr>
            <w:tcW w:w="2870" w:type="pct"/>
            <w:gridSpan w:val="2"/>
            <w:shd w:val="clear" w:color="auto" w:fill="D9D9D9" w:themeFill="background1" w:themeFillShade="D9"/>
            <w:vAlign w:val="center"/>
          </w:tcPr>
          <w:p w:rsidR="005708BD" w:rsidRPr="009E1E1C" w:rsidRDefault="00AE61BE" w:rsidP="009448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TRACKING REPORTS</w:t>
            </w:r>
          </w:p>
        </w:tc>
        <w:tc>
          <w:tcPr>
            <w:tcW w:w="2089" w:type="pct"/>
            <w:shd w:val="clear" w:color="auto" w:fill="D9D9D9" w:themeFill="background1" w:themeFillShade="D9"/>
            <w:vAlign w:val="center"/>
          </w:tcPr>
          <w:p w:rsidR="005708BD" w:rsidRPr="009E1E1C" w:rsidRDefault="005708BD" w:rsidP="009448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9E1E1C" w:rsidRPr="00523F62" w:rsidRDefault="009E1E1C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9E1E1C" w:rsidRPr="00D91BE7" w:rsidRDefault="0094484F" w:rsidP="0094484F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State Charter Must Have the Ability to Generate the Following Tracking Reports by Several Variables:  Date, Name, Age, Grade, </w:t>
            </w:r>
            <w:r w:rsidR="00257148">
              <w:rPr>
                <w:rFonts w:ascii="Calibri" w:hAnsi="Calibri" w:cs="Calibri"/>
                <w:sz w:val="20"/>
                <w:szCs w:val="20"/>
              </w:rPr>
              <w:t xml:space="preserve">Disability, </w:t>
            </w:r>
            <w:r>
              <w:rPr>
                <w:rFonts w:ascii="Calibri" w:hAnsi="Calibri" w:cs="Calibri"/>
                <w:sz w:val="20"/>
                <w:szCs w:val="20"/>
              </w:rPr>
              <w:t>etc.</w:t>
            </w:r>
          </w:p>
        </w:tc>
        <w:tc>
          <w:tcPr>
            <w:tcW w:w="2089" w:type="pct"/>
            <w:vAlign w:val="center"/>
          </w:tcPr>
          <w:p w:rsidR="009E1E1C" w:rsidRPr="009E1E1C" w:rsidRDefault="009E1E1C" w:rsidP="009E1E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E61BE" w:rsidTr="005274A2">
        <w:trPr>
          <w:trHeight w:val="248"/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463D21" w:rsidRDefault="0094484F" w:rsidP="00112918">
            <w:pPr>
              <w:ind w:firstLine="521"/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 Initial Eligibility P</w:t>
            </w:r>
            <w:r w:rsidR="00FF5D0A" w:rsidRPr="00463D21">
              <w:rPr>
                <w:rFonts w:ascii="Calibri" w:hAnsi="Calibri" w:cs="Calibri"/>
                <w:sz w:val="20"/>
                <w:szCs w:val="20"/>
              </w:rPr>
              <w:t>rocess</w:t>
            </w:r>
            <w:r w:rsidR="00FF5D0A" w:rsidRPr="00463D21">
              <w:rPr>
                <w:rFonts w:ascii="Calibri" w:hAnsi="Calibri" w:cs="Calibri"/>
                <w:caps/>
                <w:sz w:val="20"/>
                <w:szCs w:val="20"/>
              </w:rPr>
              <w:t xml:space="preserve">: </w:t>
            </w:r>
          </w:p>
        </w:tc>
        <w:tc>
          <w:tcPr>
            <w:tcW w:w="2089" w:type="pct"/>
          </w:tcPr>
          <w:p w:rsidR="00FF5D0A" w:rsidRPr="00FF5D0A" w:rsidRDefault="00FF5D0A" w:rsidP="00D91BE7">
            <w:pPr>
              <w:ind w:left="1955" w:hanging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Timeline Summary Reports</w:t>
            </w:r>
          </w:p>
        </w:tc>
      </w:tr>
      <w:tr w:rsidR="00AE61BE" w:rsidTr="005274A2">
        <w:trPr>
          <w:trHeight w:val="244"/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463D21" w:rsidRDefault="0094484F" w:rsidP="00112918">
            <w:pPr>
              <w:numPr>
                <w:ilvl w:val="0"/>
                <w:numId w:val="10"/>
              </w:numPr>
              <w:ind w:left="1691" w:hanging="450"/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Parental Evaluation Consent Date </w:t>
            </w:r>
            <w:r w:rsidRPr="0094484F">
              <w:rPr>
                <w:rFonts w:ascii="Calibri" w:hAnsi="Calibri" w:cs="Calibri"/>
                <w:sz w:val="18"/>
                <w:szCs w:val="18"/>
              </w:rPr>
              <w:t>(Date Received)</w:t>
            </w:r>
          </w:p>
        </w:tc>
        <w:tc>
          <w:tcPr>
            <w:tcW w:w="2089" w:type="pct"/>
          </w:tcPr>
          <w:p w:rsidR="00FF5D0A" w:rsidRPr="00FF5D0A" w:rsidRDefault="00FF5D0A" w:rsidP="00D91BE7">
            <w:pPr>
              <w:ind w:left="1955" w:hanging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rHeight w:val="244"/>
          <w:tblCellSpacing w:w="20" w:type="dxa"/>
        </w:trPr>
        <w:tc>
          <w:tcPr>
            <w:tcW w:w="91" w:type="pct"/>
          </w:tcPr>
          <w:p w:rsidR="0094484F" w:rsidRPr="00523F62" w:rsidRDefault="0094484F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94484F" w:rsidRPr="00463D21" w:rsidRDefault="0094484F" w:rsidP="00112918">
            <w:pPr>
              <w:numPr>
                <w:ilvl w:val="0"/>
                <w:numId w:val="10"/>
              </w:numPr>
              <w:ind w:left="1691" w:hanging="4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Evaluation Report Date</w:t>
            </w:r>
          </w:p>
        </w:tc>
        <w:tc>
          <w:tcPr>
            <w:tcW w:w="2089" w:type="pct"/>
          </w:tcPr>
          <w:p w:rsidR="0094484F" w:rsidRPr="00FF5D0A" w:rsidRDefault="0094484F" w:rsidP="00D91BE7">
            <w:pPr>
              <w:ind w:left="1955" w:hanging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rHeight w:val="244"/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463D21" w:rsidRDefault="0094484F" w:rsidP="00112918">
            <w:pPr>
              <w:numPr>
                <w:ilvl w:val="0"/>
                <w:numId w:val="10"/>
              </w:numPr>
              <w:ind w:left="1691" w:hanging="450"/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Eligibility Report Date</w:t>
            </w:r>
          </w:p>
        </w:tc>
        <w:tc>
          <w:tcPr>
            <w:tcW w:w="2089" w:type="pct"/>
          </w:tcPr>
          <w:p w:rsidR="00FF5D0A" w:rsidRPr="00FF5D0A" w:rsidRDefault="00FF5D0A" w:rsidP="00D91BE7">
            <w:pPr>
              <w:ind w:left="1955" w:hanging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rHeight w:val="244"/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463D21" w:rsidRDefault="0094484F" w:rsidP="00112918">
            <w:pPr>
              <w:numPr>
                <w:ilvl w:val="0"/>
                <w:numId w:val="10"/>
              </w:numPr>
              <w:ind w:left="1691" w:hanging="450"/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IEP Date</w:t>
            </w:r>
          </w:p>
        </w:tc>
        <w:tc>
          <w:tcPr>
            <w:tcW w:w="2089" w:type="pct"/>
          </w:tcPr>
          <w:p w:rsidR="00FF5D0A" w:rsidRPr="00FF5D0A" w:rsidRDefault="00FF5D0A" w:rsidP="00D91BE7">
            <w:pPr>
              <w:ind w:left="1955" w:hanging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rHeight w:val="244"/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Default="00FF5D0A" w:rsidP="00112918">
            <w:pPr>
              <w:ind w:firstLine="521"/>
            </w:pPr>
            <w:r w:rsidRPr="00463D21">
              <w:rPr>
                <w:rFonts w:ascii="Calibri" w:hAnsi="Calibri" w:cs="Calibri"/>
                <w:caps/>
                <w:sz w:val="20"/>
                <w:szCs w:val="20"/>
              </w:rPr>
              <w:t xml:space="preserve">b.    </w:t>
            </w:r>
            <w:r w:rsidR="0094484F">
              <w:rPr>
                <w:rFonts w:ascii="Calibri" w:hAnsi="Calibri" w:cs="Calibri"/>
                <w:sz w:val="20"/>
                <w:szCs w:val="20"/>
              </w:rPr>
              <w:t>Annual IEP Review D</w:t>
            </w:r>
            <w:r w:rsidR="00ED283E">
              <w:rPr>
                <w:rFonts w:ascii="Calibri" w:hAnsi="Calibri" w:cs="Calibri"/>
                <w:sz w:val="20"/>
                <w:szCs w:val="20"/>
              </w:rPr>
              <w:t>ates</w:t>
            </w:r>
          </w:p>
        </w:tc>
        <w:tc>
          <w:tcPr>
            <w:tcW w:w="2089" w:type="pct"/>
            <w:vAlign w:val="center"/>
          </w:tcPr>
          <w:p w:rsidR="00FF5D0A" w:rsidRPr="00FF5D0A" w:rsidRDefault="00FF5D0A" w:rsidP="00EB18FE">
            <w:pPr>
              <w:ind w:left="77" w:hanging="7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Scheduling Annual IEP Meetings</w:t>
            </w:r>
            <w:r w:rsidR="009E1E1C">
              <w:rPr>
                <w:rFonts w:ascii="Calibri" w:hAnsi="Calibri" w:cs="Calibri"/>
                <w:sz w:val="20"/>
                <w:szCs w:val="20"/>
              </w:rPr>
              <w:t xml:space="preserve"> to Remain in Compliance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3F3DBC" w:rsidRDefault="00FF5D0A" w:rsidP="00112918">
            <w:pPr>
              <w:ind w:firstLine="521"/>
              <w:rPr>
                <w:rFonts w:ascii="Calibri" w:hAnsi="Calibri" w:cs="Calibri"/>
                <w:caps/>
                <w:sz w:val="20"/>
                <w:szCs w:val="20"/>
              </w:rPr>
            </w:pPr>
            <w:r w:rsidRPr="003F3DBC">
              <w:rPr>
                <w:rFonts w:ascii="Calibri" w:hAnsi="Calibri" w:cs="Calibri"/>
                <w:caps/>
                <w:sz w:val="20"/>
                <w:szCs w:val="20"/>
              </w:rPr>
              <w:t xml:space="preserve">c.   </w:t>
            </w:r>
            <w:r w:rsidR="00ED283E">
              <w:rPr>
                <w:rFonts w:ascii="Calibri" w:hAnsi="Calibri" w:cs="Calibri"/>
                <w:sz w:val="20"/>
                <w:szCs w:val="20"/>
              </w:rPr>
              <w:t>Three Year R</w:t>
            </w:r>
            <w:r w:rsidRPr="003F3DBC">
              <w:rPr>
                <w:rFonts w:ascii="Calibri" w:hAnsi="Calibri" w:cs="Calibri"/>
                <w:sz w:val="20"/>
                <w:szCs w:val="20"/>
              </w:rPr>
              <w:t>eevaluati</w:t>
            </w:r>
            <w:r w:rsidR="00ED283E">
              <w:rPr>
                <w:rFonts w:ascii="Calibri" w:hAnsi="Calibri" w:cs="Calibri"/>
                <w:sz w:val="20"/>
                <w:szCs w:val="20"/>
              </w:rPr>
              <w:t>on/Redetermination Dates</w:t>
            </w:r>
          </w:p>
        </w:tc>
        <w:tc>
          <w:tcPr>
            <w:tcW w:w="2089" w:type="pct"/>
            <w:vAlign w:val="center"/>
          </w:tcPr>
          <w:p w:rsidR="00FF5D0A" w:rsidRPr="00FF5D0A" w:rsidRDefault="00AD31AB" w:rsidP="00EB18FE">
            <w:pPr>
              <w:ind w:left="-80" w:firstLine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Scheduling Three Year </w:t>
            </w:r>
            <w:r w:rsidR="00FF5D0A">
              <w:rPr>
                <w:rFonts w:ascii="Calibri" w:hAnsi="Calibri" w:cs="Calibri"/>
                <w:sz w:val="20"/>
                <w:szCs w:val="20"/>
              </w:rPr>
              <w:t>Redetermination/Reevaluation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Meetings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685B9F" w:rsidRDefault="00FF5D0A" w:rsidP="00112918">
            <w:pPr>
              <w:ind w:firstLine="521"/>
              <w:rPr>
                <w:rFonts w:ascii="Calibri" w:hAnsi="Calibri" w:cs="Calibri"/>
                <w:caps/>
                <w:sz w:val="16"/>
                <w:szCs w:val="16"/>
              </w:rPr>
            </w:pPr>
            <w:r w:rsidRPr="003F3DBC">
              <w:rPr>
                <w:rFonts w:ascii="Calibri" w:hAnsi="Calibri" w:cs="Calibri"/>
                <w:caps/>
                <w:sz w:val="20"/>
                <w:szCs w:val="20"/>
              </w:rPr>
              <w:t xml:space="preserve">d.   </w:t>
            </w:r>
            <w:r w:rsidR="00367673">
              <w:rPr>
                <w:rFonts w:ascii="Calibri" w:hAnsi="Calibri" w:cs="Calibri"/>
                <w:sz w:val="20"/>
                <w:szCs w:val="20"/>
              </w:rPr>
              <w:t>Related S</w:t>
            </w:r>
            <w:r w:rsidRPr="003F3DBC">
              <w:rPr>
                <w:rFonts w:ascii="Calibri" w:hAnsi="Calibri" w:cs="Calibri"/>
                <w:sz w:val="20"/>
                <w:szCs w:val="20"/>
              </w:rPr>
              <w:t xml:space="preserve">ervices </w:t>
            </w:r>
            <w:r w:rsidR="00367673">
              <w:rPr>
                <w:rFonts w:ascii="Calibri" w:hAnsi="Calibri" w:cs="Calibri"/>
                <w:sz w:val="20"/>
                <w:szCs w:val="20"/>
              </w:rPr>
              <w:t>Dates per Related S</w:t>
            </w:r>
            <w:r w:rsidRPr="003F3DBC">
              <w:rPr>
                <w:rFonts w:ascii="Calibri" w:hAnsi="Calibri" w:cs="Calibri"/>
                <w:sz w:val="20"/>
                <w:szCs w:val="20"/>
              </w:rPr>
              <w:t>ervice</w:t>
            </w:r>
            <w:r w:rsidRPr="003F3DBC">
              <w:rPr>
                <w:rFonts w:ascii="Calibri" w:hAnsi="Calibri" w:cs="Calibri"/>
                <w:caps/>
                <w:sz w:val="20"/>
                <w:szCs w:val="20"/>
              </w:rPr>
              <w:t xml:space="preserve">: </w:t>
            </w:r>
            <w:r w:rsidRPr="00685B9F">
              <w:rPr>
                <w:rFonts w:ascii="Calibri" w:hAnsi="Calibri" w:cs="Calibri"/>
                <w:caps/>
                <w:sz w:val="18"/>
                <w:szCs w:val="18"/>
              </w:rPr>
              <w:t xml:space="preserve"> </w:t>
            </w:r>
            <w:r w:rsidR="00685B9F" w:rsidRPr="00AE61BE">
              <w:rPr>
                <w:rFonts w:ascii="Calibri" w:hAnsi="Calibri" w:cs="Calibri"/>
                <w:caps/>
                <w:sz w:val="16"/>
                <w:szCs w:val="16"/>
              </w:rPr>
              <w:t>(Generally virtual schools)</w:t>
            </w:r>
          </w:p>
        </w:tc>
        <w:tc>
          <w:tcPr>
            <w:tcW w:w="2089" w:type="pct"/>
            <w:vAlign w:val="center"/>
          </w:tcPr>
          <w:p w:rsidR="00FF5D0A" w:rsidRPr="009E1E1C" w:rsidRDefault="00AD31AB" w:rsidP="00EB18FE">
            <w:pPr>
              <w:ind w:left="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1E1C">
              <w:rPr>
                <w:rFonts w:ascii="Calibri" w:hAnsi="Calibri" w:cs="Calibri"/>
                <w:sz w:val="20"/>
                <w:szCs w:val="20"/>
              </w:rPr>
              <w:t>Scheduling &amp; Implementing Related Services in a Timely Manner</w:t>
            </w: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3F3DBC" w:rsidRDefault="00367673" w:rsidP="00112918">
            <w:pPr>
              <w:ind w:firstLine="1241"/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1.)   Date of IEP from which Related Service was G</w:t>
            </w:r>
            <w:r w:rsidR="00FF5D0A" w:rsidRPr="003F3DBC">
              <w:rPr>
                <w:rFonts w:ascii="Calibri" w:hAnsi="Calibri" w:cs="Calibri"/>
                <w:sz w:val="20"/>
                <w:szCs w:val="20"/>
              </w:rPr>
              <w:t>enerated</w:t>
            </w:r>
          </w:p>
        </w:tc>
        <w:tc>
          <w:tcPr>
            <w:tcW w:w="2089" w:type="pct"/>
          </w:tcPr>
          <w:p w:rsidR="00FF5D0A" w:rsidRPr="00FF5D0A" w:rsidRDefault="00FF5D0A" w:rsidP="00AD31AB">
            <w:pPr>
              <w:ind w:left="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Default="00367673" w:rsidP="00112918">
            <w:pPr>
              <w:ind w:firstLine="1241"/>
            </w:pPr>
            <w:r>
              <w:rPr>
                <w:rFonts w:ascii="Calibri" w:hAnsi="Calibri" w:cs="Calibri"/>
                <w:sz w:val="20"/>
                <w:szCs w:val="20"/>
              </w:rPr>
              <w:t>2.)   Date of Referral to Related Services</w:t>
            </w:r>
            <w:r w:rsidR="00685B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FF5D0A" w:rsidRPr="003F3DBC">
              <w:rPr>
                <w:rFonts w:ascii="Calibri" w:hAnsi="Calibri" w:cs="Calibri"/>
                <w:sz w:val="20"/>
                <w:szCs w:val="20"/>
              </w:rPr>
              <w:t>oordinator</w:t>
            </w:r>
          </w:p>
        </w:tc>
        <w:tc>
          <w:tcPr>
            <w:tcW w:w="2089" w:type="pct"/>
          </w:tcPr>
          <w:p w:rsidR="00FF5D0A" w:rsidRPr="00FF5D0A" w:rsidRDefault="00FF5D0A" w:rsidP="00AD31AB">
            <w:pPr>
              <w:ind w:left="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E332BE" w:rsidRDefault="00FF5D0A" w:rsidP="00112918">
            <w:pPr>
              <w:ind w:left="1241"/>
              <w:rPr>
                <w:rFonts w:ascii="Calibri" w:hAnsi="Calibri" w:cs="Calibri"/>
                <w:caps/>
                <w:sz w:val="20"/>
                <w:szCs w:val="20"/>
              </w:rPr>
            </w:pPr>
            <w:r w:rsidRPr="00E332BE">
              <w:rPr>
                <w:rFonts w:ascii="Calibri" w:hAnsi="Calibri" w:cs="Calibri"/>
                <w:sz w:val="20"/>
                <w:szCs w:val="20"/>
              </w:rPr>
              <w:t xml:space="preserve">3.)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332BE">
              <w:rPr>
                <w:rFonts w:ascii="Calibri" w:hAnsi="Calibri" w:cs="Calibri"/>
                <w:sz w:val="20"/>
                <w:szCs w:val="20"/>
              </w:rPr>
              <w:t xml:space="preserve">Date of </w:t>
            </w:r>
            <w:r w:rsidR="00367673">
              <w:rPr>
                <w:rFonts w:ascii="Calibri" w:hAnsi="Calibri" w:cs="Calibri"/>
                <w:sz w:val="20"/>
                <w:szCs w:val="20"/>
              </w:rPr>
              <w:t>Referral from Related Services Coordinator to Service P</w:t>
            </w:r>
            <w:r w:rsidRPr="00E332BE">
              <w:rPr>
                <w:rFonts w:ascii="Calibri" w:hAnsi="Calibri" w:cs="Calibri"/>
                <w:sz w:val="20"/>
                <w:szCs w:val="20"/>
              </w:rPr>
              <w:t>rovider</w:t>
            </w:r>
          </w:p>
        </w:tc>
        <w:tc>
          <w:tcPr>
            <w:tcW w:w="2089" w:type="pct"/>
          </w:tcPr>
          <w:p w:rsidR="00FF5D0A" w:rsidRPr="00FF5D0A" w:rsidRDefault="00FF5D0A" w:rsidP="00AD31AB">
            <w:pPr>
              <w:ind w:left="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E332BE" w:rsidRDefault="00FF5D0A" w:rsidP="00112918">
            <w:pPr>
              <w:ind w:left="1241"/>
              <w:rPr>
                <w:rFonts w:ascii="Calibri" w:hAnsi="Calibri" w:cs="Calibri"/>
                <w:caps/>
                <w:sz w:val="20"/>
                <w:szCs w:val="20"/>
              </w:rPr>
            </w:pPr>
            <w:r w:rsidRPr="00E332BE">
              <w:rPr>
                <w:rFonts w:ascii="Calibri" w:hAnsi="Calibri" w:cs="Calibri"/>
                <w:sz w:val="20"/>
                <w:szCs w:val="20"/>
              </w:rPr>
              <w:t xml:space="preserve">4.)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7673">
              <w:rPr>
                <w:rFonts w:ascii="Calibri" w:hAnsi="Calibri" w:cs="Calibri"/>
                <w:sz w:val="20"/>
                <w:szCs w:val="20"/>
              </w:rPr>
              <w:t>Date of Notification to Parent and Case M</w:t>
            </w:r>
            <w:r w:rsidRPr="00E332BE">
              <w:rPr>
                <w:rFonts w:ascii="Calibri" w:hAnsi="Calibri" w:cs="Calibri"/>
                <w:sz w:val="20"/>
                <w:szCs w:val="20"/>
              </w:rPr>
              <w:t>anager</w:t>
            </w:r>
          </w:p>
        </w:tc>
        <w:tc>
          <w:tcPr>
            <w:tcW w:w="2089" w:type="pct"/>
          </w:tcPr>
          <w:p w:rsidR="00FF5D0A" w:rsidRPr="00FF5D0A" w:rsidRDefault="00FF5D0A" w:rsidP="00AD31AB">
            <w:pPr>
              <w:ind w:left="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FF5D0A" w:rsidRPr="00523F62" w:rsidRDefault="00FF5D0A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FF5D0A" w:rsidRPr="00E332BE" w:rsidRDefault="00FF5D0A" w:rsidP="00112918">
            <w:pPr>
              <w:ind w:left="1241"/>
              <w:rPr>
                <w:rFonts w:ascii="Calibri" w:hAnsi="Calibri" w:cs="Calibri"/>
                <w:caps/>
                <w:sz w:val="20"/>
                <w:szCs w:val="20"/>
              </w:rPr>
            </w:pPr>
            <w:r w:rsidRPr="00E332BE">
              <w:rPr>
                <w:rFonts w:ascii="Calibri" w:hAnsi="Calibri" w:cs="Calibri"/>
                <w:caps/>
                <w:sz w:val="20"/>
                <w:szCs w:val="20"/>
              </w:rPr>
              <w:t>5.)</w:t>
            </w:r>
            <w:r w:rsidRPr="00E332B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7673">
              <w:rPr>
                <w:rFonts w:ascii="Calibri" w:hAnsi="Calibri" w:cs="Calibri"/>
                <w:sz w:val="20"/>
                <w:szCs w:val="20"/>
              </w:rPr>
              <w:t>Date of First S</w:t>
            </w:r>
            <w:r w:rsidRPr="00E332BE">
              <w:rPr>
                <w:rFonts w:ascii="Calibri" w:hAnsi="Calibri" w:cs="Calibri"/>
                <w:sz w:val="20"/>
                <w:szCs w:val="20"/>
              </w:rPr>
              <w:t>ession</w:t>
            </w:r>
          </w:p>
        </w:tc>
        <w:tc>
          <w:tcPr>
            <w:tcW w:w="2089" w:type="pct"/>
          </w:tcPr>
          <w:p w:rsidR="00FF5D0A" w:rsidRPr="00E332BE" w:rsidRDefault="00FF5D0A" w:rsidP="00AD31AB">
            <w:pPr>
              <w:ind w:left="10"/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AE61BE" w:rsidTr="005274A2">
        <w:trPr>
          <w:tblCellSpacing w:w="20" w:type="dxa"/>
        </w:trPr>
        <w:tc>
          <w:tcPr>
            <w:tcW w:w="91" w:type="pct"/>
          </w:tcPr>
          <w:p w:rsidR="00EB18FE" w:rsidRPr="00523F62" w:rsidRDefault="00EB18FE" w:rsidP="00424F50">
            <w:pPr>
              <w:rPr>
                <w:sz w:val="20"/>
                <w:szCs w:val="20"/>
              </w:rPr>
            </w:pPr>
          </w:p>
        </w:tc>
        <w:tc>
          <w:tcPr>
            <w:tcW w:w="2765" w:type="pct"/>
          </w:tcPr>
          <w:p w:rsidR="00EB18FE" w:rsidRPr="00EB18FE" w:rsidRDefault="00EB18FE" w:rsidP="00112918">
            <w:pPr>
              <w:ind w:left="12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aps/>
                <w:sz w:val="20"/>
                <w:szCs w:val="20"/>
              </w:rPr>
              <w:t xml:space="preserve">6.)  </w:t>
            </w:r>
            <w:r w:rsidR="00367673">
              <w:rPr>
                <w:rFonts w:ascii="Calibri" w:hAnsi="Calibri" w:cs="Calibri"/>
                <w:cap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aps/>
                <w:sz w:val="20"/>
                <w:szCs w:val="20"/>
              </w:rPr>
              <w:t>d</w:t>
            </w:r>
            <w:r w:rsidR="00367673">
              <w:rPr>
                <w:rFonts w:ascii="Calibri" w:hAnsi="Calibri" w:cs="Calibri"/>
                <w:sz w:val="20"/>
                <w:szCs w:val="20"/>
              </w:rPr>
              <w:t>ates of A</w:t>
            </w:r>
            <w:r>
              <w:rPr>
                <w:rFonts w:ascii="Calibri" w:hAnsi="Calibri" w:cs="Calibri"/>
                <w:sz w:val="20"/>
                <w:szCs w:val="20"/>
              </w:rPr>
              <w:t>ttendance</w:t>
            </w:r>
          </w:p>
        </w:tc>
        <w:tc>
          <w:tcPr>
            <w:tcW w:w="2089" w:type="pct"/>
          </w:tcPr>
          <w:p w:rsidR="00EB18FE" w:rsidRPr="00E332BE" w:rsidRDefault="00EB18FE" w:rsidP="00AD31AB">
            <w:pPr>
              <w:ind w:left="10"/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:rsidR="009A51D8" w:rsidRDefault="009A51D8" w:rsidP="00BA7620"/>
    <w:sectPr w:rsidR="009A51D8" w:rsidSect="00257148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4pt;height:11.4pt" o:bullet="t">
        <v:imagedata r:id="rId1" o:title="BD14579_"/>
      </v:shape>
    </w:pict>
  </w:numPicBullet>
  <w:numPicBullet w:numPicBulletId="1">
    <w:pict>
      <v:shape id="_x0000_i1105" type="#_x0000_t75" style="width:9pt;height:9pt" o:bullet="t">
        <v:imagedata r:id="rId2" o:title="BD14831_"/>
      </v:shape>
    </w:pict>
  </w:numPicBullet>
  <w:abstractNum w:abstractNumId="0">
    <w:nsid w:val="07F74E02"/>
    <w:multiLevelType w:val="hybridMultilevel"/>
    <w:tmpl w:val="ED9AE2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459B6"/>
    <w:multiLevelType w:val="hybridMultilevel"/>
    <w:tmpl w:val="B95A5B3C"/>
    <w:lvl w:ilvl="0" w:tplc="FC063E34">
      <w:start w:val="1"/>
      <w:numFmt w:val="upperLetter"/>
      <w:lvlText w:val="%1."/>
      <w:lvlJc w:val="left"/>
      <w:pPr>
        <w:ind w:left="1371" w:hanging="360"/>
      </w:pPr>
    </w:lvl>
    <w:lvl w:ilvl="1" w:tplc="04090019">
      <w:start w:val="1"/>
      <w:numFmt w:val="lowerLetter"/>
      <w:lvlText w:val="%2."/>
      <w:lvlJc w:val="left"/>
      <w:pPr>
        <w:ind w:left="2091" w:hanging="360"/>
      </w:pPr>
    </w:lvl>
    <w:lvl w:ilvl="2" w:tplc="0409001B">
      <w:start w:val="1"/>
      <w:numFmt w:val="lowerRoman"/>
      <w:lvlText w:val="%3."/>
      <w:lvlJc w:val="right"/>
      <w:pPr>
        <w:ind w:left="2811" w:hanging="180"/>
      </w:pPr>
    </w:lvl>
    <w:lvl w:ilvl="3" w:tplc="0409000F">
      <w:start w:val="1"/>
      <w:numFmt w:val="decimal"/>
      <w:lvlText w:val="%4."/>
      <w:lvlJc w:val="left"/>
      <w:pPr>
        <w:ind w:left="3531" w:hanging="360"/>
      </w:pPr>
    </w:lvl>
    <w:lvl w:ilvl="4" w:tplc="04090019">
      <w:start w:val="1"/>
      <w:numFmt w:val="lowerLetter"/>
      <w:lvlText w:val="%5."/>
      <w:lvlJc w:val="left"/>
      <w:pPr>
        <w:ind w:left="4251" w:hanging="360"/>
      </w:pPr>
    </w:lvl>
    <w:lvl w:ilvl="5" w:tplc="0409001B">
      <w:start w:val="1"/>
      <w:numFmt w:val="lowerRoman"/>
      <w:lvlText w:val="%6."/>
      <w:lvlJc w:val="right"/>
      <w:pPr>
        <w:ind w:left="4971" w:hanging="180"/>
      </w:pPr>
    </w:lvl>
    <w:lvl w:ilvl="6" w:tplc="0409000F">
      <w:start w:val="1"/>
      <w:numFmt w:val="decimal"/>
      <w:lvlText w:val="%7."/>
      <w:lvlJc w:val="left"/>
      <w:pPr>
        <w:ind w:left="5691" w:hanging="360"/>
      </w:pPr>
    </w:lvl>
    <w:lvl w:ilvl="7" w:tplc="04090019">
      <w:start w:val="1"/>
      <w:numFmt w:val="lowerLetter"/>
      <w:lvlText w:val="%8."/>
      <w:lvlJc w:val="left"/>
      <w:pPr>
        <w:ind w:left="6411" w:hanging="360"/>
      </w:pPr>
    </w:lvl>
    <w:lvl w:ilvl="8" w:tplc="0409001B">
      <w:start w:val="1"/>
      <w:numFmt w:val="lowerRoman"/>
      <w:lvlText w:val="%9."/>
      <w:lvlJc w:val="right"/>
      <w:pPr>
        <w:ind w:left="7131" w:hanging="180"/>
      </w:pPr>
    </w:lvl>
  </w:abstractNum>
  <w:abstractNum w:abstractNumId="2">
    <w:nsid w:val="147A4525"/>
    <w:multiLevelType w:val="hybridMultilevel"/>
    <w:tmpl w:val="DC8448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3B2826"/>
    <w:multiLevelType w:val="hybridMultilevel"/>
    <w:tmpl w:val="DA08FD42"/>
    <w:lvl w:ilvl="0" w:tplc="A1E088A0">
      <w:start w:val="1"/>
      <w:numFmt w:val="bullet"/>
      <w:lvlText w:val=""/>
      <w:lvlPicBulletId w:val="0"/>
      <w:lvlJc w:val="left"/>
      <w:pPr>
        <w:ind w:left="10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>
    <w:nsid w:val="2E56472A"/>
    <w:multiLevelType w:val="hybridMultilevel"/>
    <w:tmpl w:val="CF6C0D94"/>
    <w:lvl w:ilvl="0" w:tplc="A1E088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624"/>
    <w:multiLevelType w:val="hybridMultilevel"/>
    <w:tmpl w:val="67E4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D1D77"/>
    <w:multiLevelType w:val="hybridMultilevel"/>
    <w:tmpl w:val="3A1A4C00"/>
    <w:lvl w:ilvl="0" w:tplc="A1E088A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D42E8F"/>
    <w:multiLevelType w:val="hybridMultilevel"/>
    <w:tmpl w:val="BE28A002"/>
    <w:lvl w:ilvl="0" w:tplc="A1E088A0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523617CB"/>
    <w:multiLevelType w:val="hybridMultilevel"/>
    <w:tmpl w:val="13C255C8"/>
    <w:lvl w:ilvl="0" w:tplc="6EE6E1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D1397"/>
    <w:multiLevelType w:val="hybridMultilevel"/>
    <w:tmpl w:val="6EA64D00"/>
    <w:lvl w:ilvl="0" w:tplc="A1E088A0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0890756"/>
    <w:multiLevelType w:val="hybridMultilevel"/>
    <w:tmpl w:val="8F48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E7DAB"/>
    <w:multiLevelType w:val="hybridMultilevel"/>
    <w:tmpl w:val="559EF834"/>
    <w:lvl w:ilvl="0" w:tplc="A1E088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C5F12"/>
    <w:multiLevelType w:val="hybridMultilevel"/>
    <w:tmpl w:val="D5EC7F6E"/>
    <w:lvl w:ilvl="0" w:tplc="D7B4AF40">
      <w:start w:val="1"/>
      <w:numFmt w:val="decimal"/>
      <w:lvlText w:val="%1.)"/>
      <w:lvlJc w:val="left"/>
      <w:pPr>
        <w:ind w:left="1668" w:hanging="360"/>
      </w:pPr>
    </w:lvl>
    <w:lvl w:ilvl="1" w:tplc="04090019">
      <w:start w:val="1"/>
      <w:numFmt w:val="lowerLetter"/>
      <w:lvlText w:val="%2."/>
      <w:lvlJc w:val="left"/>
      <w:pPr>
        <w:ind w:left="2388" w:hanging="360"/>
      </w:pPr>
    </w:lvl>
    <w:lvl w:ilvl="2" w:tplc="0409001B">
      <w:start w:val="1"/>
      <w:numFmt w:val="lowerRoman"/>
      <w:lvlText w:val="%3."/>
      <w:lvlJc w:val="right"/>
      <w:pPr>
        <w:ind w:left="3108" w:hanging="180"/>
      </w:pPr>
    </w:lvl>
    <w:lvl w:ilvl="3" w:tplc="0409000F">
      <w:start w:val="1"/>
      <w:numFmt w:val="decimal"/>
      <w:lvlText w:val="%4."/>
      <w:lvlJc w:val="left"/>
      <w:pPr>
        <w:ind w:left="3828" w:hanging="360"/>
      </w:pPr>
    </w:lvl>
    <w:lvl w:ilvl="4" w:tplc="04090019">
      <w:start w:val="1"/>
      <w:numFmt w:val="lowerLetter"/>
      <w:lvlText w:val="%5."/>
      <w:lvlJc w:val="left"/>
      <w:pPr>
        <w:ind w:left="4548" w:hanging="360"/>
      </w:pPr>
    </w:lvl>
    <w:lvl w:ilvl="5" w:tplc="0409001B">
      <w:start w:val="1"/>
      <w:numFmt w:val="lowerRoman"/>
      <w:lvlText w:val="%6."/>
      <w:lvlJc w:val="right"/>
      <w:pPr>
        <w:ind w:left="5268" w:hanging="180"/>
      </w:pPr>
    </w:lvl>
    <w:lvl w:ilvl="6" w:tplc="0409000F">
      <w:start w:val="1"/>
      <w:numFmt w:val="decimal"/>
      <w:lvlText w:val="%7."/>
      <w:lvlJc w:val="left"/>
      <w:pPr>
        <w:ind w:left="5988" w:hanging="360"/>
      </w:pPr>
    </w:lvl>
    <w:lvl w:ilvl="7" w:tplc="04090019">
      <w:start w:val="1"/>
      <w:numFmt w:val="lowerLetter"/>
      <w:lvlText w:val="%8."/>
      <w:lvlJc w:val="left"/>
      <w:pPr>
        <w:ind w:left="6708" w:hanging="360"/>
      </w:pPr>
    </w:lvl>
    <w:lvl w:ilvl="8" w:tplc="0409001B">
      <w:start w:val="1"/>
      <w:numFmt w:val="lowerRoman"/>
      <w:lvlText w:val="%9."/>
      <w:lvlJc w:val="right"/>
      <w:pPr>
        <w:ind w:left="7428" w:hanging="180"/>
      </w:pPr>
    </w:lvl>
  </w:abstractNum>
  <w:abstractNum w:abstractNumId="13">
    <w:nsid w:val="7FEA150A"/>
    <w:multiLevelType w:val="hybridMultilevel"/>
    <w:tmpl w:val="CD8E70E2"/>
    <w:lvl w:ilvl="0" w:tplc="04090011">
      <w:start w:val="1"/>
      <w:numFmt w:val="decimal"/>
      <w:lvlText w:val="%1)"/>
      <w:lvlJc w:val="left"/>
      <w:pPr>
        <w:ind w:left="1421" w:hanging="360"/>
      </w:pPr>
    </w:lvl>
    <w:lvl w:ilvl="1" w:tplc="04090019" w:tentative="1">
      <w:start w:val="1"/>
      <w:numFmt w:val="lowerLetter"/>
      <w:lvlText w:val="%2."/>
      <w:lvlJc w:val="left"/>
      <w:pPr>
        <w:ind w:left="2141" w:hanging="360"/>
      </w:pPr>
    </w:lvl>
    <w:lvl w:ilvl="2" w:tplc="0409001B" w:tentative="1">
      <w:start w:val="1"/>
      <w:numFmt w:val="lowerRoman"/>
      <w:lvlText w:val="%3."/>
      <w:lvlJc w:val="right"/>
      <w:pPr>
        <w:ind w:left="2861" w:hanging="180"/>
      </w:pPr>
    </w:lvl>
    <w:lvl w:ilvl="3" w:tplc="0409000F" w:tentative="1">
      <w:start w:val="1"/>
      <w:numFmt w:val="decimal"/>
      <w:lvlText w:val="%4."/>
      <w:lvlJc w:val="left"/>
      <w:pPr>
        <w:ind w:left="3581" w:hanging="360"/>
      </w:pPr>
    </w:lvl>
    <w:lvl w:ilvl="4" w:tplc="04090019" w:tentative="1">
      <w:start w:val="1"/>
      <w:numFmt w:val="lowerLetter"/>
      <w:lvlText w:val="%5."/>
      <w:lvlJc w:val="left"/>
      <w:pPr>
        <w:ind w:left="4301" w:hanging="360"/>
      </w:pPr>
    </w:lvl>
    <w:lvl w:ilvl="5" w:tplc="0409001B" w:tentative="1">
      <w:start w:val="1"/>
      <w:numFmt w:val="lowerRoman"/>
      <w:lvlText w:val="%6."/>
      <w:lvlJc w:val="right"/>
      <w:pPr>
        <w:ind w:left="5021" w:hanging="180"/>
      </w:pPr>
    </w:lvl>
    <w:lvl w:ilvl="6" w:tplc="0409000F" w:tentative="1">
      <w:start w:val="1"/>
      <w:numFmt w:val="decimal"/>
      <w:lvlText w:val="%7."/>
      <w:lvlJc w:val="left"/>
      <w:pPr>
        <w:ind w:left="5741" w:hanging="360"/>
      </w:pPr>
    </w:lvl>
    <w:lvl w:ilvl="7" w:tplc="04090019" w:tentative="1">
      <w:start w:val="1"/>
      <w:numFmt w:val="lowerLetter"/>
      <w:lvlText w:val="%8."/>
      <w:lvlJc w:val="left"/>
      <w:pPr>
        <w:ind w:left="6461" w:hanging="360"/>
      </w:pPr>
    </w:lvl>
    <w:lvl w:ilvl="8" w:tplc="0409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02"/>
    <w:rsid w:val="00040800"/>
    <w:rsid w:val="000753C9"/>
    <w:rsid w:val="000A72A0"/>
    <w:rsid w:val="00112918"/>
    <w:rsid w:val="00157418"/>
    <w:rsid w:val="00185CA0"/>
    <w:rsid w:val="001A1135"/>
    <w:rsid w:val="00207B27"/>
    <w:rsid w:val="00235735"/>
    <w:rsid w:val="00257148"/>
    <w:rsid w:val="002A45F0"/>
    <w:rsid w:val="002E33D6"/>
    <w:rsid w:val="002E7375"/>
    <w:rsid w:val="003375B2"/>
    <w:rsid w:val="003652C3"/>
    <w:rsid w:val="00367673"/>
    <w:rsid w:val="0037503B"/>
    <w:rsid w:val="00424F50"/>
    <w:rsid w:val="00442034"/>
    <w:rsid w:val="00501471"/>
    <w:rsid w:val="005204AD"/>
    <w:rsid w:val="00523F62"/>
    <w:rsid w:val="005274A2"/>
    <w:rsid w:val="005348DC"/>
    <w:rsid w:val="0056730A"/>
    <w:rsid w:val="005708BD"/>
    <w:rsid w:val="00586131"/>
    <w:rsid w:val="00590F9E"/>
    <w:rsid w:val="005C185C"/>
    <w:rsid w:val="005D2250"/>
    <w:rsid w:val="00607AFA"/>
    <w:rsid w:val="006202AE"/>
    <w:rsid w:val="00663741"/>
    <w:rsid w:val="00685B9F"/>
    <w:rsid w:val="006D1132"/>
    <w:rsid w:val="0083036A"/>
    <w:rsid w:val="0094484F"/>
    <w:rsid w:val="009A51D8"/>
    <w:rsid w:val="009D244C"/>
    <w:rsid w:val="009E1E1C"/>
    <w:rsid w:val="00A97222"/>
    <w:rsid w:val="00AD31AB"/>
    <w:rsid w:val="00AE61BE"/>
    <w:rsid w:val="00B22190"/>
    <w:rsid w:val="00B57A02"/>
    <w:rsid w:val="00B77CCA"/>
    <w:rsid w:val="00BA7620"/>
    <w:rsid w:val="00D91BE7"/>
    <w:rsid w:val="00D95BB4"/>
    <w:rsid w:val="00E104C5"/>
    <w:rsid w:val="00E10A85"/>
    <w:rsid w:val="00EB18FE"/>
    <w:rsid w:val="00ED283E"/>
    <w:rsid w:val="00F85D2C"/>
    <w:rsid w:val="00F959B1"/>
    <w:rsid w:val="00FF2729"/>
    <w:rsid w:val="00FF566B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GADOE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20</cp:revision>
  <cp:lastPrinted>2014-04-24T16:14:00Z</cp:lastPrinted>
  <dcterms:created xsi:type="dcterms:W3CDTF">2013-08-06T17:08:00Z</dcterms:created>
  <dcterms:modified xsi:type="dcterms:W3CDTF">2014-04-24T17:21:00Z</dcterms:modified>
</cp:coreProperties>
</file>